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64D4" w:rsidR="002E64D4" w:rsidP="008234A0" w:rsidRDefault="002E64D4" w14:paraId="622694D3" w14:textId="64DD3A1A">
      <w:pPr>
        <w:spacing w:beforeAutospacing="on" w:afterAutospacing="on" w:line="240" w:lineRule="auto"/>
        <w:jc w:val="center"/>
        <w:rPr>
          <w:rFonts w:ascii="Calibri" w:hAnsi="Calibri" w:eastAsia="Calibri" w:cs="Calibri"/>
          <w:b w:val="1"/>
          <w:bCs w:val="1"/>
          <w:color w:val="FF0000"/>
          <w:sz w:val="32"/>
          <w:szCs w:val="32"/>
          <w:lang w:val="en-GB"/>
        </w:rPr>
      </w:pPr>
      <w:r w:rsidRPr="008234A0" w:rsidR="19603E85">
        <w:rPr>
          <w:rFonts w:ascii="Calibri" w:hAnsi="Calibri" w:eastAsia="Calibri" w:cs="Calibri"/>
          <w:b w:val="1"/>
          <w:bCs w:val="1"/>
          <w:color w:val="FF0000"/>
          <w:sz w:val="32"/>
          <w:szCs w:val="32"/>
          <w:lang w:val="en-GB"/>
        </w:rPr>
        <w:t>Delete</w:t>
      </w:r>
      <w:r w:rsidRPr="008234A0" w:rsidR="002E64D4">
        <w:rPr>
          <w:rFonts w:ascii="Calibri" w:hAnsi="Calibri" w:eastAsia="Calibri" w:cs="Calibri"/>
          <w:b w:val="1"/>
          <w:bCs w:val="1"/>
          <w:color w:val="FF0000"/>
          <w:sz w:val="32"/>
          <w:szCs w:val="32"/>
          <w:lang w:val="en-GB"/>
        </w:rPr>
        <w:t xml:space="preserve"> what is in red </w:t>
      </w:r>
      <w:r w:rsidRPr="008234A0" w:rsidR="28CE54E1">
        <w:rPr>
          <w:rFonts w:ascii="Calibri" w:hAnsi="Calibri" w:eastAsia="Calibri" w:cs="Calibri"/>
          <w:b w:val="1"/>
          <w:bCs w:val="1"/>
          <w:color w:val="FF0000"/>
          <w:sz w:val="32"/>
          <w:szCs w:val="32"/>
          <w:lang w:val="en-GB"/>
        </w:rPr>
        <w:t xml:space="preserve">and change </w:t>
      </w:r>
      <w:r w:rsidRPr="008234A0" w:rsidR="002E64D4">
        <w:rPr>
          <w:rFonts w:ascii="Calibri" w:hAnsi="Calibri" w:eastAsia="Calibri" w:cs="Calibri"/>
          <w:b w:val="1"/>
          <w:bCs w:val="1"/>
          <w:color w:val="FF0000"/>
          <w:sz w:val="32"/>
          <w:szCs w:val="32"/>
          <w:lang w:val="en-GB"/>
        </w:rPr>
        <w:t>to your relevant information</w:t>
      </w:r>
    </w:p>
    <w:p w:rsidR="00147ECA" w:rsidP="7C88E299" w:rsidRDefault="3F8176AA" w14:paraId="67C556F5" w14:textId="74E06E7C">
      <w:pPr>
        <w:spacing w:beforeAutospacing="1" w:afterAutospacing="1" w:line="240" w:lineRule="auto"/>
        <w:rPr>
          <w:rFonts w:ascii="Calibri" w:hAnsi="Calibri" w:eastAsia="Calibri" w:cs="Calibri"/>
          <w:color w:val="000000" w:themeColor="text1"/>
          <w:lang w:val="en-GB"/>
        </w:rPr>
      </w:pPr>
      <w:r w:rsidRPr="7C88E299">
        <w:rPr>
          <w:rFonts w:ascii="Calibri" w:hAnsi="Calibri" w:eastAsia="Calibri" w:cs="Calibri"/>
          <w:color w:val="000000" w:themeColor="text1"/>
          <w:lang w:val="en-GB"/>
        </w:rPr>
        <w:t xml:space="preserve">Data </w:t>
      </w:r>
      <w:r w:rsidRPr="7C88E299" w:rsidR="1A4F30CB">
        <w:rPr>
          <w:rFonts w:ascii="Calibri" w:hAnsi="Calibri" w:eastAsia="Calibri" w:cs="Calibri"/>
          <w:color w:val="000000" w:themeColor="text1"/>
          <w:lang w:val="en-GB"/>
        </w:rPr>
        <w:t>Handling</w:t>
      </w:r>
      <w:r w:rsidRPr="7C88E299">
        <w:rPr>
          <w:rFonts w:ascii="Calibri" w:hAnsi="Calibri" w:eastAsia="Calibri" w:cs="Calibri"/>
          <w:color w:val="000000" w:themeColor="text1"/>
          <w:lang w:val="en-GB"/>
        </w:rPr>
        <w:t xml:space="preserve"> Agreement </w:t>
      </w:r>
      <w:r w:rsidRPr="7C88E299" w:rsidR="006C3E1F">
        <w:rPr>
          <w:rFonts w:ascii="Calibri" w:hAnsi="Calibri" w:eastAsia="Calibri" w:cs="Calibri"/>
          <w:color w:val="000000" w:themeColor="text1"/>
          <w:lang w:val="en-GB"/>
        </w:rPr>
        <w:t>–</w:t>
      </w:r>
      <w:r w:rsidRPr="7C88E299">
        <w:rPr>
          <w:rFonts w:ascii="Calibri" w:hAnsi="Calibri" w:eastAsia="Calibri" w:cs="Calibri"/>
          <w:color w:val="000000" w:themeColor="text1"/>
          <w:lang w:val="en-GB"/>
        </w:rPr>
        <w:t xml:space="preserve"> </w:t>
      </w:r>
      <w:r w:rsidRPr="002E64D4" w:rsidR="002E64D4">
        <w:rPr>
          <w:rFonts w:ascii="Calibri" w:hAnsi="Calibri" w:eastAsia="Calibri" w:cs="Calibri"/>
          <w:b/>
          <w:bCs/>
          <w:color w:val="FF0000"/>
          <w:lang w:val="en-GB"/>
        </w:rPr>
        <w:t>YOUR SOCIETY NAME</w:t>
      </w:r>
    </w:p>
    <w:p w:rsidRPr="002E64D4" w:rsidR="00147ECA" w:rsidP="7C88E299" w:rsidRDefault="3F8176AA" w14:paraId="562FD086" w14:textId="6E14AF92">
      <w:pPr>
        <w:spacing w:beforeAutospacing="1" w:afterAutospacing="1" w:line="240" w:lineRule="auto"/>
        <w:rPr>
          <w:rFonts w:ascii="Calibri" w:hAnsi="Calibri" w:eastAsia="Calibri" w:cs="Calibri"/>
          <w:b/>
          <w:bCs/>
          <w:color w:val="FF0000"/>
        </w:rPr>
      </w:pPr>
      <w:r w:rsidRPr="7C88E299">
        <w:rPr>
          <w:rFonts w:ascii="Calibri" w:hAnsi="Calibri" w:eastAsia="Calibri" w:cs="Calibri"/>
          <w:color w:val="000000" w:themeColor="text1"/>
          <w:lang w:val="en-GB"/>
        </w:rPr>
        <w:t xml:space="preserve">This agreement is made on the </w:t>
      </w:r>
      <w:r w:rsidRPr="002E64D4" w:rsidR="002E64D4">
        <w:rPr>
          <w:rFonts w:ascii="Calibri" w:hAnsi="Calibri" w:eastAsia="Calibri" w:cs="Calibri"/>
          <w:b/>
          <w:bCs/>
          <w:color w:val="FF0000"/>
          <w:lang w:val="en-GB"/>
        </w:rPr>
        <w:t>TODAY’S DATE</w:t>
      </w:r>
      <w:r w:rsidRPr="002E64D4" w:rsidR="39A46710">
        <w:rPr>
          <w:rFonts w:ascii="Calibri" w:hAnsi="Calibri" w:eastAsia="Calibri" w:cs="Calibri"/>
          <w:b/>
          <w:bCs/>
          <w:color w:val="FF0000"/>
          <w:lang w:val="en-GB"/>
        </w:rPr>
        <w:t xml:space="preserve"> </w:t>
      </w:r>
      <w:r w:rsidRPr="002E64D4">
        <w:rPr>
          <w:rFonts w:ascii="Calibri" w:hAnsi="Calibri" w:eastAsia="Calibri" w:cs="Calibri"/>
          <w:lang w:val="en-GB"/>
        </w:rPr>
        <w:t>with</w:t>
      </w:r>
      <w:r w:rsidRPr="002E64D4">
        <w:rPr>
          <w:rFonts w:ascii="Calibri" w:hAnsi="Calibri" w:eastAsia="Calibri" w:cs="Calibri"/>
          <w:b/>
          <w:bCs/>
          <w:color w:val="FF0000"/>
          <w:lang w:val="en-GB"/>
        </w:rPr>
        <w:t xml:space="preserve"> </w:t>
      </w:r>
      <w:r w:rsidRPr="002E64D4" w:rsidR="002E64D4">
        <w:rPr>
          <w:rFonts w:ascii="Calibri" w:hAnsi="Calibri" w:eastAsia="Calibri" w:cs="Calibri"/>
          <w:b/>
          <w:bCs/>
          <w:color w:val="FF0000"/>
          <w:lang w:val="en-GB"/>
        </w:rPr>
        <w:t xml:space="preserve">YOUR </w:t>
      </w:r>
      <w:r w:rsidRPr="002E64D4" w:rsidR="6B878CFA">
        <w:rPr>
          <w:rFonts w:ascii="Calibri" w:hAnsi="Calibri" w:eastAsia="Calibri" w:cs="Calibri"/>
          <w:b/>
          <w:bCs/>
          <w:color w:val="FF0000"/>
          <w:lang w:val="en-GB"/>
        </w:rPr>
        <w:t>NAME</w:t>
      </w:r>
      <w:r w:rsidRPr="002E64D4" w:rsidR="006C3E1F">
        <w:rPr>
          <w:rFonts w:ascii="Calibri" w:hAnsi="Calibri" w:eastAsia="Calibri" w:cs="Calibri"/>
          <w:b/>
          <w:bCs/>
          <w:color w:val="FF0000"/>
          <w:lang w:val="en-GB"/>
        </w:rPr>
        <w:t xml:space="preserve">, </w:t>
      </w:r>
      <w:r w:rsidRPr="002E64D4" w:rsidR="002E64D4">
        <w:rPr>
          <w:rFonts w:ascii="Calibri" w:hAnsi="Calibri" w:eastAsia="Calibri" w:cs="Calibri"/>
          <w:b/>
          <w:bCs/>
          <w:color w:val="FF0000"/>
          <w:lang w:val="en-GB"/>
        </w:rPr>
        <w:t xml:space="preserve">YOUR </w:t>
      </w:r>
      <w:r w:rsidRPr="002E64D4" w:rsidR="0084C6DD">
        <w:rPr>
          <w:rFonts w:ascii="Calibri" w:hAnsi="Calibri" w:eastAsia="Calibri" w:cs="Calibri"/>
          <w:b/>
          <w:bCs/>
          <w:color w:val="FF0000"/>
          <w:lang w:val="en-GB"/>
        </w:rPr>
        <w:t>COMMITTEE POSITION</w:t>
      </w:r>
      <w:r w:rsidRPr="002E64D4" w:rsidR="006C3E1F">
        <w:rPr>
          <w:rFonts w:ascii="Calibri" w:hAnsi="Calibri" w:eastAsia="Calibri" w:cs="Calibri"/>
          <w:b/>
          <w:bCs/>
          <w:color w:val="FF0000"/>
          <w:lang w:val="en-GB"/>
        </w:rPr>
        <w:t xml:space="preserve">, </w:t>
      </w:r>
      <w:r w:rsidRPr="002E64D4" w:rsidR="002E64D4">
        <w:rPr>
          <w:rFonts w:ascii="Calibri" w:hAnsi="Calibri" w:eastAsia="Calibri" w:cs="Calibri"/>
          <w:b/>
          <w:bCs/>
          <w:color w:val="FF0000"/>
          <w:lang w:val="en-GB"/>
        </w:rPr>
        <w:t xml:space="preserve">YOUR </w:t>
      </w:r>
      <w:r w:rsidRPr="002E64D4" w:rsidR="006C3E1F">
        <w:rPr>
          <w:rFonts w:ascii="Calibri" w:hAnsi="Calibri" w:eastAsia="Calibri" w:cs="Calibri"/>
          <w:b/>
          <w:bCs/>
          <w:color w:val="FF0000"/>
          <w:lang w:val="en-GB"/>
        </w:rPr>
        <w:t>S</w:t>
      </w:r>
      <w:r w:rsidRPr="002E64D4" w:rsidR="648FCD5C">
        <w:rPr>
          <w:rFonts w:ascii="Calibri" w:hAnsi="Calibri" w:eastAsia="Calibri" w:cs="Calibri"/>
          <w:b/>
          <w:bCs/>
          <w:color w:val="FF0000"/>
          <w:lang w:val="en-GB"/>
        </w:rPr>
        <w:t>OCIETY</w:t>
      </w:r>
      <w:r w:rsidRPr="002E64D4" w:rsidR="002E64D4">
        <w:rPr>
          <w:rFonts w:ascii="Calibri" w:hAnsi="Calibri" w:eastAsia="Calibri" w:cs="Calibri"/>
          <w:b/>
          <w:bCs/>
          <w:color w:val="FF0000"/>
          <w:lang w:val="en-GB"/>
        </w:rPr>
        <w:t xml:space="preserve"> NAME</w:t>
      </w:r>
      <w:r w:rsidRPr="002E64D4">
        <w:rPr>
          <w:rFonts w:ascii="Calibri" w:hAnsi="Calibri" w:eastAsia="Calibri" w:cs="Calibri"/>
          <w:b/>
          <w:bCs/>
          <w:color w:val="FF0000"/>
          <w:lang w:val="en-GB"/>
        </w:rPr>
        <w:t>.</w:t>
      </w:r>
    </w:p>
    <w:p w:rsidR="00147ECA" w:rsidP="4EB8E9FB" w:rsidRDefault="3F8176AA" w14:paraId="642ABDD7" w14:textId="4BC7C29D">
      <w:pPr>
        <w:spacing w:beforeAutospacing="on" w:afterAutospacing="on" w:line="240" w:lineRule="auto"/>
        <w:rPr>
          <w:rFonts w:ascii="Calibri" w:hAnsi="Calibri" w:eastAsia="Calibri" w:cs="Calibri"/>
          <w:color w:val="000000" w:themeColor="text1"/>
        </w:rPr>
      </w:pPr>
      <w:r w:rsidRPr="008234A0" w:rsidR="3F8176AA">
        <w:rPr>
          <w:rFonts w:ascii="Calibri" w:hAnsi="Calibri" w:eastAsia="Calibri" w:cs="Calibri"/>
          <w:color w:val="000000" w:themeColor="text1" w:themeTint="FF" w:themeShade="FF"/>
          <w:lang w:val="en-GB"/>
        </w:rPr>
        <w:t xml:space="preserve">This </w:t>
      </w:r>
      <w:r w:rsidRPr="008234A0" w:rsidR="3F8176AA">
        <w:rPr>
          <w:rFonts w:ascii="Calibri" w:hAnsi="Calibri" w:eastAsia="Calibri" w:cs="Calibri"/>
          <w:color w:val="000000" w:themeColor="text1" w:themeTint="FF" w:themeShade="FF"/>
          <w:lang w:val="en-GB"/>
        </w:rPr>
        <w:t>provides</w:t>
      </w:r>
      <w:r w:rsidRPr="008234A0" w:rsidR="3F8176AA">
        <w:rPr>
          <w:rFonts w:ascii="Calibri" w:hAnsi="Calibri" w:eastAsia="Calibri" w:cs="Calibri"/>
          <w:color w:val="000000" w:themeColor="text1" w:themeTint="FF" w:themeShade="FF"/>
          <w:lang w:val="en-GB"/>
        </w:rPr>
        <w:t xml:space="preserve"> authority for the Society to process student data for membership management and is valid until the </w:t>
      </w:r>
      <w:r w:rsidRPr="008234A0" w:rsidR="3F8176AA">
        <w:rPr>
          <w:rFonts w:ascii="Calibri" w:hAnsi="Calibri" w:eastAsia="Calibri" w:cs="Calibri"/>
          <w:color w:val="000000" w:themeColor="text1" w:themeTint="FF" w:themeShade="FF"/>
          <w:lang w:val="en-GB"/>
        </w:rPr>
        <w:t>31</w:t>
      </w:r>
      <w:r w:rsidRPr="008234A0" w:rsidR="3F8176AA">
        <w:rPr>
          <w:rFonts w:ascii="Calibri" w:hAnsi="Calibri" w:eastAsia="Calibri" w:cs="Calibri"/>
          <w:color w:val="000000" w:themeColor="text1" w:themeTint="FF" w:themeShade="FF"/>
          <w:vertAlign w:val="superscript"/>
          <w:lang w:val="en-GB"/>
        </w:rPr>
        <w:t>st</w:t>
      </w:r>
      <w:r w:rsidRPr="008234A0" w:rsidR="5DD9A270">
        <w:rPr>
          <w:rFonts w:ascii="Calibri" w:hAnsi="Calibri" w:eastAsia="Calibri" w:cs="Calibri"/>
          <w:color w:val="000000" w:themeColor="text1" w:themeTint="FF" w:themeShade="FF"/>
          <w:lang w:val="en-GB"/>
        </w:rPr>
        <w:t xml:space="preserve"> </w:t>
      </w:r>
      <w:r w:rsidRPr="008234A0" w:rsidR="3F8176AA">
        <w:rPr>
          <w:rFonts w:ascii="Calibri" w:hAnsi="Calibri" w:eastAsia="Calibri" w:cs="Calibri"/>
          <w:color w:val="000000" w:themeColor="text1" w:themeTint="FF" w:themeShade="FF"/>
          <w:lang w:val="en-GB"/>
        </w:rPr>
        <w:t>July 202</w:t>
      </w:r>
      <w:r w:rsidRPr="008234A0" w:rsidR="5A2075F4">
        <w:rPr>
          <w:rFonts w:ascii="Calibri" w:hAnsi="Calibri" w:eastAsia="Calibri" w:cs="Calibri"/>
          <w:color w:val="000000" w:themeColor="text1" w:themeTint="FF" w:themeShade="FF"/>
          <w:lang w:val="en-GB"/>
        </w:rPr>
        <w:t>4</w:t>
      </w:r>
      <w:r w:rsidRPr="008234A0" w:rsidR="3F8176AA">
        <w:rPr>
          <w:rFonts w:ascii="Calibri" w:hAnsi="Calibri" w:eastAsia="Calibri" w:cs="Calibri"/>
          <w:color w:val="000000" w:themeColor="text1" w:themeTint="FF" w:themeShade="FF"/>
          <w:lang w:val="en-GB"/>
        </w:rPr>
        <w:t>. The data may only be processed for this purpose. The personal data available is:</w:t>
      </w:r>
    </w:p>
    <w:p w:rsidRPr="006C3E1F" w:rsidR="00147ECA" w:rsidP="3B99DAF4" w:rsidRDefault="3F8176AA" w14:paraId="2FA63047" w14:textId="42D0AD22">
      <w:pPr>
        <w:pStyle w:val="ListParagraph"/>
        <w:numPr>
          <w:ilvl w:val="0"/>
          <w:numId w:val="2"/>
        </w:numPr>
        <w:spacing w:beforeAutospacing="1" w:afterAutospacing="1" w:line="240" w:lineRule="auto"/>
        <w:rPr>
          <w:rFonts w:eastAsiaTheme="minorEastAsia"/>
          <w:color w:val="000000" w:themeColor="text1"/>
        </w:rPr>
      </w:pPr>
      <w:r w:rsidRPr="008234A0" w:rsidR="3F8176AA">
        <w:rPr>
          <w:rFonts w:ascii="Calibri" w:hAnsi="Calibri" w:eastAsia="Calibri" w:cs="Calibri"/>
          <w:color w:val="000000" w:themeColor="text1" w:themeTint="FF" w:themeShade="FF"/>
          <w:lang w:val="en-GB"/>
        </w:rPr>
        <w:t>Membership – student name, student number and student email address</w:t>
      </w:r>
    </w:p>
    <w:p w:rsidR="008234A0" w:rsidP="008234A0" w:rsidRDefault="008234A0" w14:paraId="2AB74FE0" w14:textId="7C5E3227">
      <w:pPr>
        <w:pStyle w:val="Normal"/>
        <w:spacing w:beforeAutospacing="on" w:afterAutospacing="on" w:line="240" w:lineRule="auto"/>
        <w:ind w:left="0"/>
        <w:rPr>
          <w:rFonts w:eastAsia="" w:eastAsiaTheme="minorEastAsia"/>
          <w:color w:val="000000" w:themeColor="text1" w:themeTint="FF" w:themeShade="FF"/>
        </w:rPr>
      </w:pPr>
    </w:p>
    <w:p w:rsidR="00147ECA" w:rsidP="3B99DAF4" w:rsidRDefault="3F8176AA" w14:paraId="193339EF" w14:textId="7E1EF172">
      <w:pPr>
        <w:spacing w:beforeAutospacing="1" w:afterAutospacing="1" w:line="240" w:lineRule="auto"/>
        <w:rPr>
          <w:rFonts w:ascii="Calibri" w:hAnsi="Calibri" w:eastAsia="Calibri" w:cs="Calibri"/>
          <w:color w:val="000000" w:themeColor="text1"/>
        </w:rPr>
      </w:pPr>
      <w:r w:rsidRPr="3B99DAF4">
        <w:rPr>
          <w:rFonts w:ascii="Calibri" w:hAnsi="Calibri" w:eastAsia="Calibri" w:cs="Calibri"/>
          <w:color w:val="000000" w:themeColor="text1"/>
          <w:lang w:val="en-GB"/>
        </w:rPr>
        <w:t>The Students’ Union has extensive obligations under the General Data Protection Regulations (GDPR) and Privacy of Electronic Communications Regulations (PECR). These obligations extend to the below named Society Committee Member, who by signing acknowledges this legal responsibility and agrees to the following supportive guidelines:</w:t>
      </w:r>
    </w:p>
    <w:p w:rsidR="00147ECA" w:rsidP="3B99DAF4" w:rsidRDefault="3F8176AA" w14:paraId="72099C02" w14:textId="2B0ED611">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To act only on the written instructions from The Union (unless required by law to act without such instructions) including those in the Data Protection &amp; Information Security Handbook</w:t>
      </w:r>
    </w:p>
    <w:p w:rsidR="00147ECA" w:rsidP="3B99DAF4" w:rsidRDefault="3F8176AA" w14:paraId="023C4535" w14:textId="3F286F4F">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To respect the confidentiality of the individual's affairs</w:t>
      </w:r>
    </w:p>
    <w:p w:rsidR="00147ECA" w:rsidP="3B99DAF4" w:rsidRDefault="3F8176AA" w14:paraId="24403454" w14:textId="147FB357">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To take appropriate measures to ensure the security of processing as outlined in the Data Protection &amp; Information Security Handbook</w:t>
      </w:r>
    </w:p>
    <w:p w:rsidR="00147ECA" w:rsidP="3B99DAF4" w:rsidRDefault="3F8176AA" w14:paraId="0A7DAD49" w14:textId="155BB720">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Only transfer to other third parties for processing with the prior consent of the Union and a written contract</w:t>
      </w:r>
    </w:p>
    <w:p w:rsidR="00147ECA" w:rsidP="3B99DAF4" w:rsidRDefault="3F8176AA" w14:paraId="101FCC26" w14:textId="295A7F29">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Assist the Union in providing subject access and allowing data subjects to exercise their rights under the GDPR</w:t>
      </w:r>
    </w:p>
    <w:p w:rsidR="00147ECA" w:rsidP="3B99DAF4" w:rsidRDefault="3F8176AA" w14:paraId="1A3D1B7A" w14:textId="053BDA81">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Assist the Union in meeting its GDPR obligations in relation to the security of processing, the notification of personal data breaches and data protection impact assessments</w:t>
      </w:r>
    </w:p>
    <w:p w:rsidR="00147ECA" w:rsidP="3B99DAF4" w:rsidRDefault="3F8176AA" w14:paraId="0F95374D" w14:textId="6278FC2A">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Delete or return all personal data to the Union as requested at the end of each academic year or as requested by the Union</w:t>
      </w:r>
    </w:p>
    <w:p w:rsidR="00147ECA" w:rsidP="3B99DAF4" w:rsidRDefault="3F8176AA" w14:paraId="3F02BE15" w14:textId="527A1672">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 xml:space="preserve">Provide the Union with whatever information it needs to ensure that they are both meeting their </w:t>
      </w:r>
      <w:proofErr w:type="gramStart"/>
      <w:r w:rsidRPr="3B99DAF4">
        <w:rPr>
          <w:rFonts w:ascii="Calibri" w:hAnsi="Calibri" w:eastAsia="Calibri" w:cs="Calibri"/>
          <w:color w:val="000000" w:themeColor="text1"/>
          <w:lang w:val="en-GB"/>
        </w:rPr>
        <w:t>Article</w:t>
      </w:r>
      <w:proofErr w:type="gramEnd"/>
      <w:r w:rsidRPr="3B99DAF4">
        <w:rPr>
          <w:rFonts w:ascii="Calibri" w:hAnsi="Calibri" w:eastAsia="Calibri" w:cs="Calibri"/>
          <w:color w:val="000000" w:themeColor="text1"/>
          <w:lang w:val="en-GB"/>
        </w:rPr>
        <w:t xml:space="preserve"> 28 obligations, and tell the Union immediately if it is asked to do something infringing the GDPR or other data protection law of the EU or a member state</w:t>
      </w:r>
    </w:p>
    <w:p w:rsidR="00147ECA" w:rsidP="3B99DAF4" w:rsidRDefault="3F8176AA" w14:paraId="31AAB75B" w14:textId="2856545D">
      <w:pPr>
        <w:pStyle w:val="ListParagraph"/>
        <w:numPr>
          <w:ilvl w:val="0"/>
          <w:numId w:val="1"/>
        </w:numPr>
        <w:spacing w:beforeAutospacing="1" w:afterAutospacing="1" w:line="240" w:lineRule="auto"/>
        <w:rPr>
          <w:rFonts w:eastAsiaTheme="minorEastAsia"/>
          <w:color w:val="000000" w:themeColor="text1"/>
        </w:rPr>
      </w:pPr>
      <w:r w:rsidRPr="3B99DAF4">
        <w:rPr>
          <w:rFonts w:ascii="Calibri" w:hAnsi="Calibri" w:eastAsia="Calibri" w:cs="Calibri"/>
          <w:color w:val="000000" w:themeColor="text1"/>
          <w:lang w:val="en-GB"/>
        </w:rPr>
        <w:t>Ensure appropriate technical and organisational measures as detailed in the Data Protection &amp; Information Security Handbook against unauthorised or unlawful processing of personal data and against accidental loss or destruction of, or damage to, personal data.</w:t>
      </w:r>
    </w:p>
    <w:p w:rsidR="00147ECA" w:rsidP="3B99DAF4" w:rsidRDefault="00147ECA" w14:paraId="3F783277" w14:textId="77FD7B62">
      <w:pPr>
        <w:spacing w:beforeAutospacing="1" w:afterAutospacing="1" w:line="240" w:lineRule="auto"/>
        <w:rPr>
          <w:rFonts w:ascii="Calibri" w:hAnsi="Calibri" w:eastAsia="Calibri" w:cs="Calibri"/>
          <w:color w:val="000000" w:themeColor="text1"/>
        </w:rPr>
      </w:pPr>
    </w:p>
    <w:p w:rsidR="00147ECA" w:rsidP="3B99DAF4" w:rsidRDefault="3F8176AA" w14:paraId="4D3F3CD6" w14:textId="759E8B37">
      <w:pPr>
        <w:spacing w:beforeAutospacing="1" w:afterAutospacing="1" w:line="240" w:lineRule="auto"/>
        <w:rPr>
          <w:rFonts w:ascii="Calibri" w:hAnsi="Calibri" w:eastAsia="Calibri" w:cs="Calibri"/>
          <w:color w:val="000000" w:themeColor="text1"/>
        </w:rPr>
      </w:pPr>
      <w:r w:rsidRPr="3B99DAF4">
        <w:rPr>
          <w:rFonts w:ascii="Calibri" w:hAnsi="Calibri" w:eastAsia="Calibri" w:cs="Calibri"/>
          <w:color w:val="000000" w:themeColor="text1"/>
          <w:lang w:val="en-GB"/>
        </w:rPr>
        <w:t xml:space="preserve">Signed: </w:t>
      </w:r>
      <w:r w:rsidRPr="002E64D4" w:rsidR="002E64D4">
        <w:rPr>
          <w:rFonts w:ascii="Calibri" w:hAnsi="Calibri" w:eastAsia="Calibri" w:cs="Calibri"/>
          <w:b/>
          <w:bCs/>
          <w:color w:val="FF0000"/>
          <w:lang w:val="en-GB"/>
        </w:rPr>
        <w:t>YOUR SIGNATURE</w:t>
      </w:r>
    </w:p>
    <w:p w:rsidRPr="002E64D4" w:rsidR="00147ECA" w:rsidP="3B99DAF4" w:rsidRDefault="3F8176AA" w14:paraId="2762FCC0" w14:textId="5E4FB2B1">
      <w:pPr>
        <w:spacing w:beforeAutospacing="1" w:afterAutospacing="1" w:line="240" w:lineRule="auto"/>
        <w:rPr>
          <w:rFonts w:ascii="Calibri" w:hAnsi="Calibri" w:eastAsia="Calibri" w:cs="Calibri"/>
          <w:b/>
          <w:bCs/>
          <w:color w:val="FF0000"/>
        </w:rPr>
      </w:pPr>
      <w:r w:rsidRPr="3B99DAF4">
        <w:rPr>
          <w:rFonts w:ascii="Calibri" w:hAnsi="Calibri" w:eastAsia="Calibri" w:cs="Calibri"/>
          <w:color w:val="000000" w:themeColor="text1"/>
          <w:lang w:val="en-GB"/>
        </w:rPr>
        <w:t xml:space="preserve">Name: </w:t>
      </w:r>
      <w:r w:rsidRPr="002E64D4" w:rsidR="002E64D4">
        <w:rPr>
          <w:rFonts w:ascii="Calibri" w:hAnsi="Calibri" w:eastAsia="Calibri" w:cs="Calibri"/>
          <w:b/>
          <w:bCs/>
          <w:color w:val="FF0000"/>
          <w:lang w:val="en-GB"/>
        </w:rPr>
        <w:t>YOUR NAME</w:t>
      </w:r>
    </w:p>
    <w:p w:rsidR="00147ECA" w:rsidP="3B99DAF4" w:rsidRDefault="3F8176AA" w14:paraId="2C078E63" w14:textId="549A63CE">
      <w:pPr>
        <w:spacing w:beforeAutospacing="1" w:afterAutospacing="1" w:line="240" w:lineRule="auto"/>
        <w:rPr>
          <w:rFonts w:ascii="Calibri" w:hAnsi="Calibri" w:eastAsia="Calibri" w:cs="Calibri"/>
          <w:color w:val="000000" w:themeColor="text1"/>
        </w:rPr>
      </w:pPr>
      <w:r w:rsidRPr="3B99DAF4">
        <w:rPr>
          <w:rFonts w:ascii="Calibri" w:hAnsi="Calibri" w:eastAsia="Calibri" w:cs="Calibri"/>
          <w:color w:val="000000" w:themeColor="text1"/>
          <w:lang w:val="en-GB"/>
        </w:rPr>
        <w:t xml:space="preserve">Date: </w:t>
      </w:r>
      <w:r w:rsidRPr="002E64D4" w:rsidR="002E64D4">
        <w:rPr>
          <w:rFonts w:ascii="Calibri" w:hAnsi="Calibri" w:eastAsia="Calibri" w:cs="Calibri"/>
          <w:b/>
          <w:bCs/>
          <w:color w:val="FF0000"/>
          <w:lang w:val="en-GB"/>
        </w:rPr>
        <w:t>TODAY’S DATE</w:t>
      </w:r>
    </w:p>
    <w:sectPr w:rsidR="00147EC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109"/>
    <w:multiLevelType w:val="hybridMultilevel"/>
    <w:tmpl w:val="AAA05E94"/>
    <w:lvl w:ilvl="0" w:tplc="B83EAE32">
      <w:start w:val="1"/>
      <w:numFmt w:val="decimal"/>
      <w:lvlText w:val="%1."/>
      <w:lvlJc w:val="left"/>
      <w:pPr>
        <w:ind w:left="720" w:hanging="360"/>
      </w:pPr>
    </w:lvl>
    <w:lvl w:ilvl="1" w:tplc="6B1EE1AC">
      <w:start w:val="1"/>
      <w:numFmt w:val="lowerLetter"/>
      <w:lvlText w:val="%2."/>
      <w:lvlJc w:val="left"/>
      <w:pPr>
        <w:ind w:left="1440" w:hanging="360"/>
      </w:pPr>
    </w:lvl>
    <w:lvl w:ilvl="2" w:tplc="1B62D6A4">
      <w:start w:val="1"/>
      <w:numFmt w:val="lowerRoman"/>
      <w:lvlText w:val="%3."/>
      <w:lvlJc w:val="right"/>
      <w:pPr>
        <w:ind w:left="2160" w:hanging="180"/>
      </w:pPr>
    </w:lvl>
    <w:lvl w:ilvl="3" w:tplc="C8248B38">
      <w:start w:val="1"/>
      <w:numFmt w:val="decimal"/>
      <w:lvlText w:val="%4."/>
      <w:lvlJc w:val="left"/>
      <w:pPr>
        <w:ind w:left="2880" w:hanging="360"/>
      </w:pPr>
    </w:lvl>
    <w:lvl w:ilvl="4" w:tplc="60D40978">
      <w:start w:val="1"/>
      <w:numFmt w:val="lowerLetter"/>
      <w:lvlText w:val="%5."/>
      <w:lvlJc w:val="left"/>
      <w:pPr>
        <w:ind w:left="3600" w:hanging="360"/>
      </w:pPr>
    </w:lvl>
    <w:lvl w:ilvl="5" w:tplc="B23679A6">
      <w:start w:val="1"/>
      <w:numFmt w:val="lowerRoman"/>
      <w:lvlText w:val="%6."/>
      <w:lvlJc w:val="right"/>
      <w:pPr>
        <w:ind w:left="4320" w:hanging="180"/>
      </w:pPr>
    </w:lvl>
    <w:lvl w:ilvl="6" w:tplc="79505724">
      <w:start w:val="1"/>
      <w:numFmt w:val="decimal"/>
      <w:lvlText w:val="%7."/>
      <w:lvlJc w:val="left"/>
      <w:pPr>
        <w:ind w:left="5040" w:hanging="360"/>
      </w:pPr>
    </w:lvl>
    <w:lvl w:ilvl="7" w:tplc="534031A6">
      <w:start w:val="1"/>
      <w:numFmt w:val="lowerLetter"/>
      <w:lvlText w:val="%8."/>
      <w:lvlJc w:val="left"/>
      <w:pPr>
        <w:ind w:left="5760" w:hanging="360"/>
      </w:pPr>
    </w:lvl>
    <w:lvl w:ilvl="8" w:tplc="179ABA7A">
      <w:start w:val="1"/>
      <w:numFmt w:val="lowerRoman"/>
      <w:lvlText w:val="%9."/>
      <w:lvlJc w:val="right"/>
      <w:pPr>
        <w:ind w:left="6480" w:hanging="180"/>
      </w:pPr>
    </w:lvl>
  </w:abstractNum>
  <w:abstractNum w:abstractNumId="1" w15:restartNumberingAfterBreak="0">
    <w:nsid w:val="3D2F6527"/>
    <w:multiLevelType w:val="hybridMultilevel"/>
    <w:tmpl w:val="D08C1A36"/>
    <w:lvl w:ilvl="0" w:tplc="E1726ED2">
      <w:start w:val="1"/>
      <w:numFmt w:val="bullet"/>
      <w:lvlText w:val=""/>
      <w:lvlJc w:val="left"/>
      <w:pPr>
        <w:ind w:left="720" w:hanging="360"/>
      </w:pPr>
      <w:rPr>
        <w:rFonts w:hint="default" w:ascii="Symbol" w:hAnsi="Symbol"/>
      </w:rPr>
    </w:lvl>
    <w:lvl w:ilvl="1" w:tplc="F60E3C70">
      <w:start w:val="1"/>
      <w:numFmt w:val="bullet"/>
      <w:lvlText w:val="o"/>
      <w:lvlJc w:val="left"/>
      <w:pPr>
        <w:ind w:left="1440" w:hanging="360"/>
      </w:pPr>
      <w:rPr>
        <w:rFonts w:hint="default" w:ascii="Courier New" w:hAnsi="Courier New"/>
      </w:rPr>
    </w:lvl>
    <w:lvl w:ilvl="2" w:tplc="1C347E10">
      <w:start w:val="1"/>
      <w:numFmt w:val="bullet"/>
      <w:lvlText w:val=""/>
      <w:lvlJc w:val="left"/>
      <w:pPr>
        <w:ind w:left="2160" w:hanging="360"/>
      </w:pPr>
      <w:rPr>
        <w:rFonts w:hint="default" w:ascii="Wingdings" w:hAnsi="Wingdings"/>
      </w:rPr>
    </w:lvl>
    <w:lvl w:ilvl="3" w:tplc="BD588442">
      <w:start w:val="1"/>
      <w:numFmt w:val="bullet"/>
      <w:lvlText w:val=""/>
      <w:lvlJc w:val="left"/>
      <w:pPr>
        <w:ind w:left="2880" w:hanging="360"/>
      </w:pPr>
      <w:rPr>
        <w:rFonts w:hint="default" w:ascii="Symbol" w:hAnsi="Symbol"/>
      </w:rPr>
    </w:lvl>
    <w:lvl w:ilvl="4" w:tplc="79BED4EC">
      <w:start w:val="1"/>
      <w:numFmt w:val="bullet"/>
      <w:lvlText w:val="o"/>
      <w:lvlJc w:val="left"/>
      <w:pPr>
        <w:ind w:left="3600" w:hanging="360"/>
      </w:pPr>
      <w:rPr>
        <w:rFonts w:hint="default" w:ascii="Courier New" w:hAnsi="Courier New"/>
      </w:rPr>
    </w:lvl>
    <w:lvl w:ilvl="5" w:tplc="EA321B68">
      <w:start w:val="1"/>
      <w:numFmt w:val="bullet"/>
      <w:lvlText w:val=""/>
      <w:lvlJc w:val="left"/>
      <w:pPr>
        <w:ind w:left="4320" w:hanging="360"/>
      </w:pPr>
      <w:rPr>
        <w:rFonts w:hint="default" w:ascii="Wingdings" w:hAnsi="Wingdings"/>
      </w:rPr>
    </w:lvl>
    <w:lvl w:ilvl="6" w:tplc="A600F758">
      <w:start w:val="1"/>
      <w:numFmt w:val="bullet"/>
      <w:lvlText w:val=""/>
      <w:lvlJc w:val="left"/>
      <w:pPr>
        <w:ind w:left="5040" w:hanging="360"/>
      </w:pPr>
      <w:rPr>
        <w:rFonts w:hint="default" w:ascii="Symbol" w:hAnsi="Symbol"/>
      </w:rPr>
    </w:lvl>
    <w:lvl w:ilvl="7" w:tplc="B50E49DE">
      <w:start w:val="1"/>
      <w:numFmt w:val="bullet"/>
      <w:lvlText w:val="o"/>
      <w:lvlJc w:val="left"/>
      <w:pPr>
        <w:ind w:left="5760" w:hanging="360"/>
      </w:pPr>
      <w:rPr>
        <w:rFonts w:hint="default" w:ascii="Courier New" w:hAnsi="Courier New"/>
      </w:rPr>
    </w:lvl>
    <w:lvl w:ilvl="8" w:tplc="6096C34C">
      <w:start w:val="1"/>
      <w:numFmt w:val="bullet"/>
      <w:lvlText w:val=""/>
      <w:lvlJc w:val="left"/>
      <w:pPr>
        <w:ind w:left="6480" w:hanging="360"/>
      </w:pPr>
      <w:rPr>
        <w:rFonts w:hint="default" w:ascii="Wingdings" w:hAnsi="Wingdings"/>
      </w:rPr>
    </w:lvl>
  </w:abstractNum>
  <w:num w:numId="1" w16cid:durableId="431633891">
    <w:abstractNumId w:val="0"/>
  </w:num>
  <w:num w:numId="2" w16cid:durableId="1367441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D38A56"/>
    <w:rsid w:val="00147ECA"/>
    <w:rsid w:val="002E64D4"/>
    <w:rsid w:val="003BDFA7"/>
    <w:rsid w:val="006C3E1F"/>
    <w:rsid w:val="008234A0"/>
    <w:rsid w:val="0084C6DD"/>
    <w:rsid w:val="03A53B29"/>
    <w:rsid w:val="08DBA9E4"/>
    <w:rsid w:val="13C39462"/>
    <w:rsid w:val="19603E85"/>
    <w:rsid w:val="1A4F30CB"/>
    <w:rsid w:val="1DE50D76"/>
    <w:rsid w:val="2202FC12"/>
    <w:rsid w:val="28CE54E1"/>
    <w:rsid w:val="39A46710"/>
    <w:rsid w:val="3B99DAF4"/>
    <w:rsid w:val="3F8176AA"/>
    <w:rsid w:val="47A12DC4"/>
    <w:rsid w:val="4EB8E9FB"/>
    <w:rsid w:val="52D1E261"/>
    <w:rsid w:val="5A2075F4"/>
    <w:rsid w:val="5DD9A270"/>
    <w:rsid w:val="648FCD5C"/>
    <w:rsid w:val="6B878CFA"/>
    <w:rsid w:val="78D38A56"/>
    <w:rsid w:val="7C88E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8A56"/>
  <w15:chartTrackingRefBased/>
  <w15:docId w15:val="{C027C7BF-69DE-4C07-A597-731F9493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16F97B6E3CF489A9C97BACEA37BD6" ma:contentTypeVersion="19" ma:contentTypeDescription="Create a new document." ma:contentTypeScope="" ma:versionID="292df961f8b665ee356cb06b71d5f160">
  <xsd:schema xmlns:xsd="http://www.w3.org/2001/XMLSchema" xmlns:xs="http://www.w3.org/2001/XMLSchema" xmlns:p="http://schemas.microsoft.com/office/2006/metadata/properties" xmlns:ns2="e69d6075-4ee6-4726-bac0-4d69ddd9b35e" xmlns:ns3="dc9b2b13-9f99-455c-9fd5-b09694e9a83f" targetNamespace="http://schemas.microsoft.com/office/2006/metadata/properties" ma:root="true" ma:fieldsID="df34d4769cd98a9745d77cc4069d2669" ns2:_="" ns3:_="">
    <xsd:import namespace="e69d6075-4ee6-4726-bac0-4d69ddd9b35e"/>
    <xsd:import namespace="dc9b2b13-9f99-455c-9fd5-b09694e9a8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LengthInSeconds" minOccurs="0"/>
                <xsd:element ref="ns2:MediaServiceLocation"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d6075-4ee6-4726-bac0-4d69ddd9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818adc-cee3-4619-a993-7cdb140a6d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b2b13-9f99-455c-9fd5-b09694e9a8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bae422-ec7c-4a07-a26c-1c9fd103679e}" ma:internalName="TaxCatchAll" ma:showField="CatchAllData" ma:web="dc9b2b13-9f99-455c-9fd5-b09694e9a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9b2b13-9f99-455c-9fd5-b09694e9a83f" xsi:nil="true"/>
    <lcf76f155ced4ddcb4097134ff3c332f xmlns="e69d6075-4ee6-4726-bac0-4d69ddd9b35e">
      <Terms xmlns="http://schemas.microsoft.com/office/infopath/2007/PartnerControls"/>
    </lcf76f155ced4ddcb4097134ff3c332f>
    <comments xmlns="e69d6075-4ee6-4726-bac0-4d69ddd9b35e" xsi:nil="true"/>
    <SharedWithUsers xmlns="dc9b2b13-9f99-455c-9fd5-b09694e9a83f">
      <UserInfo>
        <DisplayName>Ellie Stennett</DisplayName>
        <AccountId>10</AccountId>
        <AccountType/>
      </UserInfo>
    </SharedWithUsers>
  </documentManagement>
</p:properties>
</file>

<file path=customXml/itemProps1.xml><?xml version="1.0" encoding="utf-8"?>
<ds:datastoreItem xmlns:ds="http://schemas.openxmlformats.org/officeDocument/2006/customXml" ds:itemID="{AAEB29C4-02CC-469A-A5E9-EA446DE32AC2}"/>
</file>

<file path=customXml/itemProps2.xml><?xml version="1.0" encoding="utf-8"?>
<ds:datastoreItem xmlns:ds="http://schemas.openxmlformats.org/officeDocument/2006/customXml" ds:itemID="{B969FD5F-5832-477F-897C-E0671F81411F}"/>
</file>

<file path=customXml/itemProps3.xml><?xml version="1.0" encoding="utf-8"?>
<ds:datastoreItem xmlns:ds="http://schemas.openxmlformats.org/officeDocument/2006/customXml" ds:itemID="{2818DBBD-6502-43B6-9FE0-8D1BB1B68E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Kloppenborg</dc:creator>
  <cp:keywords/>
  <dc:description/>
  <cp:lastModifiedBy>Katie Angell</cp:lastModifiedBy>
  <cp:revision>4</cp:revision>
  <dcterms:created xsi:type="dcterms:W3CDTF">2023-02-08T10:38:00Z</dcterms:created>
  <dcterms:modified xsi:type="dcterms:W3CDTF">2023-07-13T10:34:52Z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0x01010072216F97B6E3CF489A9C97BACEA37BD6</vt:lpwstr>
  </property>
  <property fmtid="{D5CDD505-2E9C-101B-9397-08002B2CF9AE}" pid="3" name="MediaServiceImageTags">
    <vt:lpwstr/>
  </property>
</Properties>
</file>